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CB83" w14:textId="77777777" w:rsidR="009D48AC" w:rsidRPr="009D48AC" w:rsidRDefault="009D48AC" w:rsidP="009D48AC">
      <w:pPr>
        <w:ind w:left="-1080"/>
        <w:jc w:val="center"/>
        <w:outlineLvl w:val="0"/>
        <w:rPr>
          <w:sz w:val="22"/>
          <w:szCs w:val="22"/>
        </w:rPr>
      </w:pPr>
      <w:proofErr w:type="spellStart"/>
      <w:r w:rsidRPr="009D48AC">
        <w:rPr>
          <w:sz w:val="22"/>
          <w:szCs w:val="22"/>
        </w:rPr>
        <w:t>Itchingfield</w:t>
      </w:r>
      <w:proofErr w:type="spellEnd"/>
      <w:r w:rsidRPr="009D48AC">
        <w:rPr>
          <w:sz w:val="22"/>
          <w:szCs w:val="22"/>
        </w:rPr>
        <w:t xml:space="preserve"> Parish Council </w:t>
      </w:r>
      <w:proofErr w:type="spellStart"/>
      <w:r w:rsidRPr="009D48AC">
        <w:rPr>
          <w:sz w:val="22"/>
          <w:szCs w:val="22"/>
        </w:rPr>
        <w:t>Neighbourhood</w:t>
      </w:r>
      <w:proofErr w:type="spellEnd"/>
      <w:r w:rsidRPr="009D48AC">
        <w:rPr>
          <w:sz w:val="22"/>
          <w:szCs w:val="22"/>
        </w:rPr>
        <w:t xml:space="preserve"> Plan Steering Group</w:t>
      </w:r>
    </w:p>
    <w:p w14:paraId="5EB323E0" w14:textId="77777777" w:rsidR="009D48AC" w:rsidRPr="009D48AC" w:rsidRDefault="009D48AC" w:rsidP="009D48AC">
      <w:pPr>
        <w:ind w:left="-1080"/>
        <w:jc w:val="center"/>
        <w:outlineLvl w:val="0"/>
        <w:rPr>
          <w:b/>
          <w:bCs/>
          <w:sz w:val="22"/>
          <w:szCs w:val="22"/>
        </w:rPr>
      </w:pPr>
      <w:r w:rsidRPr="009D48AC">
        <w:rPr>
          <w:sz w:val="22"/>
          <w:szCs w:val="22"/>
        </w:rPr>
        <w:t xml:space="preserve">(a sub-committee of </w:t>
      </w:r>
      <w:proofErr w:type="spellStart"/>
      <w:r w:rsidRPr="009D48AC">
        <w:rPr>
          <w:sz w:val="22"/>
          <w:szCs w:val="22"/>
        </w:rPr>
        <w:t>Itchingfield</w:t>
      </w:r>
      <w:proofErr w:type="spellEnd"/>
      <w:r w:rsidRPr="009D48AC">
        <w:rPr>
          <w:sz w:val="22"/>
          <w:szCs w:val="22"/>
        </w:rPr>
        <w:t xml:space="preserve"> Parish Council)</w:t>
      </w:r>
    </w:p>
    <w:p w14:paraId="19742690" w14:textId="77777777" w:rsidR="009D48AC" w:rsidRPr="009D48AC" w:rsidRDefault="009D48AC" w:rsidP="009D48AC">
      <w:pPr>
        <w:ind w:left="-1080"/>
        <w:jc w:val="center"/>
        <w:outlineLvl w:val="0"/>
        <w:rPr>
          <w:b/>
          <w:bCs/>
          <w:sz w:val="22"/>
          <w:szCs w:val="22"/>
        </w:rPr>
      </w:pPr>
      <w:r w:rsidRPr="009D48AC">
        <w:rPr>
          <w:b/>
          <w:bCs/>
          <w:sz w:val="22"/>
          <w:szCs w:val="22"/>
        </w:rPr>
        <w:t xml:space="preserve">Minutes of the </w:t>
      </w:r>
      <w:proofErr w:type="spellStart"/>
      <w:r w:rsidRPr="009D48AC">
        <w:rPr>
          <w:b/>
          <w:bCs/>
          <w:sz w:val="22"/>
          <w:szCs w:val="22"/>
        </w:rPr>
        <w:t>Neighbourhood</w:t>
      </w:r>
      <w:proofErr w:type="spellEnd"/>
      <w:r w:rsidRPr="009D48AC">
        <w:rPr>
          <w:b/>
          <w:bCs/>
          <w:sz w:val="22"/>
          <w:szCs w:val="22"/>
        </w:rPr>
        <w:t xml:space="preserve"> Plan Steering Group meeting</w:t>
      </w:r>
    </w:p>
    <w:p w14:paraId="17F82227" w14:textId="741E0AA2" w:rsidR="009D48AC" w:rsidRPr="009D48AC" w:rsidRDefault="009D48AC" w:rsidP="009D48AC">
      <w:pPr>
        <w:ind w:left="-1080"/>
        <w:jc w:val="center"/>
        <w:outlineLvl w:val="0"/>
        <w:rPr>
          <w:b/>
          <w:bCs/>
          <w:sz w:val="22"/>
          <w:szCs w:val="22"/>
        </w:rPr>
      </w:pPr>
      <w:r w:rsidRPr="009D48AC">
        <w:rPr>
          <w:b/>
          <w:bCs/>
          <w:sz w:val="22"/>
          <w:szCs w:val="22"/>
        </w:rPr>
        <w:t xml:space="preserve">held at </w:t>
      </w:r>
      <w:smartTag w:uri="urn:schemas-microsoft-com:office:smarttags" w:element="time">
        <w:smartTagPr>
          <w:attr w:name="Hour" w:val="19"/>
          <w:attr w:name="Minute" w:val="0"/>
        </w:smartTagPr>
        <w:r w:rsidRPr="009D48AC">
          <w:rPr>
            <w:b/>
            <w:bCs/>
            <w:sz w:val="22"/>
            <w:szCs w:val="22"/>
          </w:rPr>
          <w:t>7:00pm</w:t>
        </w:r>
      </w:smartTag>
      <w:r w:rsidRPr="009D48AC">
        <w:rPr>
          <w:b/>
          <w:bCs/>
          <w:sz w:val="22"/>
          <w:szCs w:val="22"/>
        </w:rPr>
        <w:t xml:space="preserve"> on 19</w:t>
      </w:r>
      <w:r w:rsidRPr="009D48AC">
        <w:rPr>
          <w:b/>
          <w:bCs/>
          <w:sz w:val="22"/>
          <w:szCs w:val="22"/>
          <w:vertAlign w:val="superscript"/>
        </w:rPr>
        <w:t>th</w:t>
      </w:r>
      <w:r w:rsidRPr="009D48AC">
        <w:rPr>
          <w:b/>
          <w:bCs/>
          <w:sz w:val="22"/>
          <w:szCs w:val="22"/>
        </w:rPr>
        <w:t xml:space="preserve"> February 2018, in Barns Green Village Hall</w:t>
      </w:r>
    </w:p>
    <w:p w14:paraId="254302B8" w14:textId="0B5BADD1" w:rsidR="009D48AC" w:rsidRPr="00370377" w:rsidRDefault="009D48AC" w:rsidP="009D48AC">
      <w:pPr>
        <w:outlineLvl w:val="0"/>
        <w:rPr>
          <w:rFonts w:asciiTheme="majorHAnsi" w:hAnsiTheme="majorHAnsi"/>
          <w:b/>
          <w:bCs/>
          <w:sz w:val="22"/>
          <w:szCs w:val="22"/>
          <w:u w:val="single"/>
        </w:rPr>
      </w:pPr>
      <w:r>
        <w:rPr>
          <w:b/>
          <w:bCs/>
          <w:sz w:val="22"/>
          <w:szCs w:val="22"/>
          <w:u w:val="single"/>
        </w:rPr>
        <w:tab/>
      </w:r>
      <w:r>
        <w:rPr>
          <w:b/>
          <w:bCs/>
          <w:sz w:val="22"/>
          <w:szCs w:val="22"/>
          <w:u w:val="single"/>
        </w:rPr>
        <w:tab/>
      </w:r>
      <w:r>
        <w:rPr>
          <w:b/>
          <w:bCs/>
          <w:sz w:val="22"/>
          <w:szCs w:val="22"/>
          <w:u w:val="single"/>
        </w:rPr>
        <w:tab/>
      </w:r>
      <w:r w:rsidRPr="009D48AC">
        <w:rPr>
          <w:b/>
          <w:bCs/>
          <w:sz w:val="22"/>
          <w:szCs w:val="22"/>
          <w:u w:val="single"/>
        </w:rPr>
        <w:t>_________________________________________________________________________</w:t>
      </w:r>
      <w:r>
        <w:rPr>
          <w:b/>
          <w:bCs/>
          <w:sz w:val="22"/>
          <w:szCs w:val="22"/>
          <w:u w:val="single"/>
        </w:rPr>
        <w:softHyphen/>
      </w:r>
      <w:r>
        <w:rPr>
          <w:b/>
          <w:bCs/>
          <w:sz w:val="22"/>
          <w:szCs w:val="22"/>
          <w:u w:val="single"/>
        </w:rPr>
        <w:softHyphen/>
      </w:r>
      <w:r>
        <w:rPr>
          <w:b/>
          <w:bCs/>
          <w:sz w:val="22"/>
          <w:szCs w:val="22"/>
          <w:u w:val="single"/>
        </w:rPr>
        <w:softHyphen/>
      </w:r>
      <w:r>
        <w:rPr>
          <w:b/>
          <w:bCs/>
          <w:sz w:val="22"/>
          <w:szCs w:val="22"/>
          <w:u w:val="single"/>
        </w:rPr>
        <w:softHyphen/>
      </w:r>
      <w:r>
        <w:rPr>
          <w:b/>
          <w:bCs/>
          <w:sz w:val="22"/>
          <w:szCs w:val="22"/>
          <w:u w:val="single"/>
        </w:rPr>
        <w:softHyphen/>
      </w:r>
      <w:r>
        <w:rPr>
          <w:b/>
          <w:bCs/>
          <w:sz w:val="22"/>
          <w:szCs w:val="22"/>
          <w:u w:val="single"/>
        </w:rPr>
        <w:softHyphen/>
      </w:r>
    </w:p>
    <w:p w14:paraId="53452630" w14:textId="6B8D3581" w:rsidR="004E50EE" w:rsidRPr="009D48AC" w:rsidRDefault="004E50EE" w:rsidP="00293131">
      <w:pPr>
        <w:rPr>
          <w:lang w:val="en-GB"/>
        </w:rPr>
      </w:pPr>
      <w:r w:rsidRPr="009D48AC">
        <w:rPr>
          <w:lang w:val="en-GB"/>
        </w:rPr>
        <w:t>Those present: Ian Walker (Chair) (IW), Alan Peers (AP), Merve Goddard (MG), Roger Smith (RS), Matt Treasure-Jones (MT), Vernon Jennings (VJ), Richard Friend (RF), Brian O’Connor (BO).</w:t>
      </w:r>
    </w:p>
    <w:p w14:paraId="1ED6F2D4" w14:textId="77777777" w:rsidR="004E50EE" w:rsidRPr="009D48AC" w:rsidRDefault="004E50EE" w:rsidP="00293131">
      <w:pPr>
        <w:rPr>
          <w:lang w:val="en-GB"/>
        </w:rPr>
      </w:pPr>
    </w:p>
    <w:p w14:paraId="372E7E5E" w14:textId="3139476E" w:rsidR="004E50EE" w:rsidRPr="009D48AC" w:rsidRDefault="004E50EE" w:rsidP="009D48AC">
      <w:pPr>
        <w:pStyle w:val="ListParagraph"/>
        <w:numPr>
          <w:ilvl w:val="0"/>
          <w:numId w:val="8"/>
        </w:numPr>
        <w:rPr>
          <w:lang w:val="en-GB"/>
        </w:rPr>
      </w:pPr>
      <w:r w:rsidRPr="009D48AC">
        <w:rPr>
          <w:lang w:val="en-GB"/>
        </w:rPr>
        <w:t>Apologies for absence: Penny Simpson &amp; Jan Critchley.</w:t>
      </w:r>
    </w:p>
    <w:p w14:paraId="0DB29D57" w14:textId="77777777" w:rsidR="004E50EE" w:rsidRPr="009D48AC" w:rsidRDefault="004E50EE" w:rsidP="004E50EE">
      <w:pPr>
        <w:ind w:left="360"/>
        <w:rPr>
          <w:lang w:val="en-GB"/>
        </w:rPr>
      </w:pPr>
    </w:p>
    <w:p w14:paraId="184AC722" w14:textId="77777777" w:rsidR="004E50EE" w:rsidRPr="009D48AC" w:rsidRDefault="004E50EE" w:rsidP="004E50EE">
      <w:pPr>
        <w:pStyle w:val="ListParagraph"/>
        <w:numPr>
          <w:ilvl w:val="0"/>
          <w:numId w:val="8"/>
        </w:numPr>
        <w:rPr>
          <w:lang w:val="en-GB"/>
        </w:rPr>
      </w:pPr>
      <w:r w:rsidRPr="009D48AC">
        <w:rPr>
          <w:lang w:val="en-GB"/>
        </w:rPr>
        <w:t>Register of interests: no changes required.</w:t>
      </w:r>
    </w:p>
    <w:p w14:paraId="07C6237E" w14:textId="77777777" w:rsidR="004E50EE" w:rsidRPr="009D48AC" w:rsidRDefault="004E50EE" w:rsidP="004E50EE">
      <w:pPr>
        <w:rPr>
          <w:lang w:val="en-GB"/>
        </w:rPr>
      </w:pPr>
    </w:p>
    <w:p w14:paraId="574C5ED5" w14:textId="5ADE3712" w:rsidR="00B852FA" w:rsidRPr="009D48AC" w:rsidRDefault="004E50EE" w:rsidP="004E50EE">
      <w:pPr>
        <w:pStyle w:val="ListParagraph"/>
        <w:numPr>
          <w:ilvl w:val="0"/>
          <w:numId w:val="8"/>
        </w:numPr>
        <w:rPr>
          <w:lang w:val="en-GB"/>
        </w:rPr>
      </w:pPr>
      <w:r w:rsidRPr="009D48AC">
        <w:rPr>
          <w:lang w:val="en-GB"/>
        </w:rPr>
        <w:t>Minutes of last meeting - approved.</w:t>
      </w:r>
    </w:p>
    <w:p w14:paraId="27DEE4DA" w14:textId="77777777" w:rsidR="00B852FA" w:rsidRPr="009D48AC" w:rsidRDefault="00B852FA" w:rsidP="00B852FA">
      <w:pPr>
        <w:rPr>
          <w:lang w:val="en-GB"/>
        </w:rPr>
      </w:pPr>
    </w:p>
    <w:p w14:paraId="2CFE4003" w14:textId="3C8AA95F" w:rsidR="004E50EE" w:rsidRPr="009D48AC" w:rsidRDefault="00B852FA" w:rsidP="004E50EE">
      <w:pPr>
        <w:pStyle w:val="ListParagraph"/>
        <w:numPr>
          <w:ilvl w:val="0"/>
          <w:numId w:val="8"/>
        </w:numPr>
        <w:rPr>
          <w:lang w:val="en-GB"/>
        </w:rPr>
      </w:pPr>
      <w:r w:rsidRPr="009D48AC">
        <w:rPr>
          <w:lang w:val="en-GB"/>
        </w:rPr>
        <w:t>The meeting looked at the feedback from residents after the exhibition of sites. Many had just marked sites Yes or No, while others (particularly</w:t>
      </w:r>
      <w:r w:rsidR="005C6FC3" w:rsidRPr="009D48AC">
        <w:rPr>
          <w:lang w:val="en-GB"/>
        </w:rPr>
        <w:t xml:space="preserve"> those sent in recently) had made more considered comments. It was agreed that (IW having already read all the submissions) that for the formal marking process we would analyse the responses on a site-by-site basis, for reference when sites came to be considered.</w:t>
      </w:r>
    </w:p>
    <w:p w14:paraId="30EA6B23" w14:textId="77777777" w:rsidR="004E50EE" w:rsidRPr="009D48AC" w:rsidRDefault="004E50EE" w:rsidP="004E50EE">
      <w:pPr>
        <w:rPr>
          <w:lang w:val="en-GB"/>
        </w:rPr>
      </w:pPr>
    </w:p>
    <w:p w14:paraId="2C1CF276" w14:textId="0BF45B13" w:rsidR="004E50EE" w:rsidRPr="009D48AC" w:rsidRDefault="004E50EE" w:rsidP="004E50EE">
      <w:pPr>
        <w:pStyle w:val="ListParagraph"/>
        <w:numPr>
          <w:ilvl w:val="0"/>
          <w:numId w:val="8"/>
        </w:numPr>
        <w:rPr>
          <w:lang w:val="en-GB"/>
        </w:rPr>
      </w:pPr>
      <w:r w:rsidRPr="009D48AC">
        <w:rPr>
          <w:lang w:val="en-GB"/>
        </w:rPr>
        <w:t xml:space="preserve">HDC Policy issues: IW reported that </w:t>
      </w:r>
      <w:proofErr w:type="spellStart"/>
      <w:r w:rsidRPr="009D48AC">
        <w:rPr>
          <w:lang w:val="en-GB"/>
        </w:rPr>
        <w:t>DowsettMayhew</w:t>
      </w:r>
      <w:proofErr w:type="spellEnd"/>
      <w:r w:rsidRPr="009D48AC">
        <w:rPr>
          <w:lang w:val="en-GB"/>
        </w:rPr>
        <w:t xml:space="preserve"> had not yet been able to get a clear response from HDC about windfall development and Policy 4. IW will keep pressure on DM to keep pressure on HDC. In the mean</w:t>
      </w:r>
      <w:sdt>
        <w:sdtPr>
          <w:rPr>
            <w:lang w:val="en-GB"/>
          </w:rPr>
          <w:id w:val="1890376112"/>
          <w:docPartObj>
            <w:docPartGallery w:val="Watermarks"/>
          </w:docPartObj>
        </w:sdtPr>
        <w:sdtEndPr/>
        <w:sdtContent>
          <w:r w:rsidR="0053045C" w:rsidRPr="0053045C">
            <w:rPr>
              <w:noProof/>
              <w:lang w:val="en-GB"/>
            </w:rPr>
            <mc:AlternateContent>
              <mc:Choice Requires="wps">
                <w:drawing>
                  <wp:anchor distT="0" distB="0" distL="114300" distR="114300" simplePos="0" relativeHeight="251659264" behindDoc="1" locked="0" layoutInCell="0" allowOverlap="1" wp14:anchorId="7E9E98D6" wp14:editId="236DDFE0">
                    <wp:simplePos x="0" y="0"/>
                    <wp:positionH relativeFrom="margin">
                      <wp:align>center</wp:align>
                    </wp:positionH>
                    <wp:positionV relativeFrom="margin">
                      <wp:align>center</wp:align>
                    </wp:positionV>
                    <wp:extent cx="6285230" cy="2094865"/>
                    <wp:effectExtent l="0" t="1752600" r="0" b="1438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776B30" w14:textId="77777777" w:rsidR="0053045C" w:rsidRDefault="0053045C" w:rsidP="0053045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E98D6" id="_x0000_t202" coordsize="21600,21600" o:spt="202" path="m,l,21600r21600,l21600,xe">
                    <v:stroke joinstyle="miter"/>
                    <v:path gradientshapeok="t" o:connecttype="rect"/>
                  </v:shapetype>
                  <v:shape id="Text Box 1" o:spid="_x0000_s1026" type="#_x0000_t202" style="position:absolute;left:0;text-align:left;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14:paraId="67776B30" w14:textId="77777777" w:rsidR="0053045C" w:rsidRDefault="0053045C" w:rsidP="0053045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DO NOT COPY</w:t>
                          </w:r>
                        </w:p>
                      </w:txbxContent>
                    </v:textbox>
                    <w10:wrap anchorx="margin" anchory="margin"/>
                  </v:shape>
                </w:pict>
              </mc:Fallback>
            </mc:AlternateContent>
          </w:r>
        </w:sdtContent>
      </w:sdt>
      <w:r w:rsidRPr="009D48AC">
        <w:rPr>
          <w:lang w:val="en-GB"/>
        </w:rPr>
        <w:t>time we will proceed on the basis of advice received from DM about those issues.</w:t>
      </w:r>
    </w:p>
    <w:p w14:paraId="6D8E5D0D" w14:textId="77777777" w:rsidR="004E50EE" w:rsidRPr="009D48AC" w:rsidRDefault="004E50EE" w:rsidP="004E50EE">
      <w:pPr>
        <w:rPr>
          <w:lang w:val="en-GB"/>
        </w:rPr>
      </w:pPr>
    </w:p>
    <w:p w14:paraId="0994A0CE" w14:textId="77777777" w:rsidR="004E50EE" w:rsidRPr="009D48AC" w:rsidRDefault="004E50EE" w:rsidP="004E50EE">
      <w:pPr>
        <w:pStyle w:val="ListParagraph"/>
        <w:numPr>
          <w:ilvl w:val="0"/>
          <w:numId w:val="8"/>
        </w:numPr>
        <w:rPr>
          <w:lang w:val="en-GB"/>
        </w:rPr>
      </w:pPr>
      <w:r w:rsidRPr="009D48AC">
        <w:rPr>
          <w:lang w:val="en-GB"/>
        </w:rPr>
        <w:t>Housing numbers criteria. MG, RF and BO reported on their discussions about criteria selection from the draft Housing Needs Survey. The formulae giving the highest and lowest numbers were discussed and discarded. A sensible amalgamation and application of the other criteria produced a sensible result.</w:t>
      </w:r>
    </w:p>
    <w:p w14:paraId="25E9B3AA" w14:textId="77777777" w:rsidR="004E50EE" w:rsidRPr="009D48AC" w:rsidRDefault="004E50EE" w:rsidP="004E50EE">
      <w:pPr>
        <w:rPr>
          <w:lang w:val="en-GB"/>
        </w:rPr>
      </w:pPr>
    </w:p>
    <w:p w14:paraId="119E3669" w14:textId="77777777" w:rsidR="004E50EE" w:rsidRPr="009D48AC" w:rsidRDefault="004E50EE" w:rsidP="004E50EE">
      <w:pPr>
        <w:ind w:left="1080"/>
        <w:rPr>
          <w:lang w:val="en-GB"/>
        </w:rPr>
      </w:pPr>
      <w:r w:rsidRPr="009D48AC">
        <w:rPr>
          <w:lang w:val="en-GB"/>
        </w:rPr>
        <w:t>The working group will produce a detailed account of their deliberations, as this will need to go into the Plan. This will need to be critiqued by DM.</w:t>
      </w:r>
    </w:p>
    <w:p w14:paraId="7D9A0FB7" w14:textId="77777777" w:rsidR="004E50EE" w:rsidRPr="009D48AC" w:rsidRDefault="004E50EE" w:rsidP="004E50EE">
      <w:pPr>
        <w:rPr>
          <w:lang w:val="en-GB"/>
        </w:rPr>
      </w:pPr>
    </w:p>
    <w:p w14:paraId="1A59DAD1" w14:textId="77777777" w:rsidR="004E50EE" w:rsidRPr="009D48AC" w:rsidRDefault="004E50EE" w:rsidP="004E50EE">
      <w:pPr>
        <w:pStyle w:val="ListParagraph"/>
        <w:numPr>
          <w:ilvl w:val="0"/>
          <w:numId w:val="8"/>
        </w:numPr>
        <w:rPr>
          <w:lang w:val="en-GB"/>
        </w:rPr>
      </w:pPr>
      <w:r w:rsidRPr="009D48AC">
        <w:rPr>
          <w:lang w:val="en-GB"/>
        </w:rPr>
        <w:t>As agreed, the meeting then went on to “test” mark 5 randomly-selected development sites. The purpose of this exercise was to do a dry-run for the real marking exercise to see what issues arose. The results of the exercise will be sent to DM who will critique our methodology.</w:t>
      </w:r>
    </w:p>
    <w:p w14:paraId="042C36CE" w14:textId="77777777" w:rsidR="004E50EE" w:rsidRPr="009D48AC" w:rsidRDefault="004E50EE" w:rsidP="004E50EE">
      <w:pPr>
        <w:ind w:left="360"/>
        <w:rPr>
          <w:lang w:val="en-GB"/>
        </w:rPr>
      </w:pPr>
    </w:p>
    <w:p w14:paraId="2F3F3D20" w14:textId="77777777" w:rsidR="004E50EE" w:rsidRPr="009D48AC" w:rsidRDefault="004E50EE" w:rsidP="004E50EE">
      <w:pPr>
        <w:pStyle w:val="ListParagraph"/>
        <w:numPr>
          <w:ilvl w:val="0"/>
          <w:numId w:val="8"/>
        </w:numPr>
        <w:rPr>
          <w:lang w:val="en-GB"/>
        </w:rPr>
      </w:pPr>
      <w:r w:rsidRPr="009D48AC">
        <w:rPr>
          <w:lang w:val="en-GB"/>
        </w:rPr>
        <w:t>The exercise concluded with a discussion about how the actual process might be handled.</w:t>
      </w:r>
    </w:p>
    <w:p w14:paraId="2818C89F" w14:textId="77777777" w:rsidR="004E50EE" w:rsidRPr="009D48AC" w:rsidRDefault="004E50EE" w:rsidP="004E50EE">
      <w:pPr>
        <w:rPr>
          <w:lang w:val="en-GB"/>
        </w:rPr>
      </w:pPr>
    </w:p>
    <w:p w14:paraId="59D546FD" w14:textId="77777777" w:rsidR="004E50EE" w:rsidRPr="009D48AC" w:rsidRDefault="004E50EE" w:rsidP="004E50EE">
      <w:pPr>
        <w:pStyle w:val="ListParagraph"/>
        <w:numPr>
          <w:ilvl w:val="0"/>
          <w:numId w:val="8"/>
        </w:numPr>
        <w:rPr>
          <w:lang w:val="en-GB"/>
        </w:rPr>
      </w:pPr>
      <w:r w:rsidRPr="009D48AC">
        <w:rPr>
          <w:lang w:val="en-GB"/>
        </w:rPr>
        <w:t>IW will write up the marking process and circulate this for approval.</w:t>
      </w:r>
    </w:p>
    <w:p w14:paraId="66113FD5" w14:textId="77777777" w:rsidR="004E50EE" w:rsidRPr="009D48AC" w:rsidRDefault="004E50EE" w:rsidP="004E50EE">
      <w:pPr>
        <w:rPr>
          <w:lang w:val="en-GB"/>
        </w:rPr>
      </w:pPr>
    </w:p>
    <w:p w14:paraId="05052013" w14:textId="32E1C90E" w:rsidR="004E50EE" w:rsidRDefault="00787CC5" w:rsidP="004E50EE">
      <w:pPr>
        <w:pStyle w:val="ListParagraph"/>
        <w:numPr>
          <w:ilvl w:val="0"/>
          <w:numId w:val="8"/>
        </w:numPr>
        <w:rPr>
          <w:lang w:val="en-GB"/>
        </w:rPr>
      </w:pPr>
      <w:r w:rsidRPr="009D48AC">
        <w:rPr>
          <w:lang w:val="en-GB"/>
        </w:rPr>
        <w:t xml:space="preserve">There was some discussion about the </w:t>
      </w:r>
      <w:proofErr w:type="spellStart"/>
      <w:r w:rsidRPr="009D48AC">
        <w:rPr>
          <w:lang w:val="en-GB"/>
        </w:rPr>
        <w:t>Sumners</w:t>
      </w:r>
      <w:proofErr w:type="spellEnd"/>
      <w:r w:rsidRPr="009D48AC">
        <w:rPr>
          <w:lang w:val="en-GB"/>
        </w:rPr>
        <w:t xml:space="preserve"> Ponds development plans, as it seemed that new plans were to be produced. IW will query the position with Lee </w:t>
      </w:r>
      <w:proofErr w:type="spellStart"/>
      <w:r w:rsidRPr="009D48AC">
        <w:rPr>
          <w:lang w:val="en-GB"/>
        </w:rPr>
        <w:t>Goosens</w:t>
      </w:r>
      <w:proofErr w:type="spellEnd"/>
      <w:r w:rsidRPr="009D48AC">
        <w:rPr>
          <w:lang w:val="en-GB"/>
        </w:rPr>
        <w:t>. If new plans are to be submitted then the residents of the parish will need to see them and comment.</w:t>
      </w:r>
    </w:p>
    <w:p w14:paraId="1AEAF501" w14:textId="77777777" w:rsidR="00307697" w:rsidRPr="00307697" w:rsidRDefault="00307697" w:rsidP="00307697">
      <w:pPr>
        <w:rPr>
          <w:lang w:val="en-GB"/>
        </w:rPr>
      </w:pPr>
    </w:p>
    <w:p w14:paraId="30AC1A79" w14:textId="77777777" w:rsidR="00293131" w:rsidRPr="009D48AC" w:rsidRDefault="004E50EE" w:rsidP="004E50EE">
      <w:pPr>
        <w:pStyle w:val="ListParagraph"/>
        <w:numPr>
          <w:ilvl w:val="0"/>
          <w:numId w:val="8"/>
        </w:numPr>
        <w:rPr>
          <w:lang w:val="en-GB"/>
        </w:rPr>
      </w:pPr>
      <w:r w:rsidRPr="009D48AC">
        <w:rPr>
          <w:lang w:val="en-GB"/>
        </w:rPr>
        <w:t>Next meeting: 19</w:t>
      </w:r>
      <w:r w:rsidRPr="009D48AC">
        <w:rPr>
          <w:vertAlign w:val="superscript"/>
          <w:lang w:val="en-GB"/>
        </w:rPr>
        <w:t>th</w:t>
      </w:r>
      <w:r w:rsidRPr="009D48AC">
        <w:rPr>
          <w:lang w:val="en-GB"/>
        </w:rPr>
        <w:t xml:space="preserve"> March 2018.</w:t>
      </w:r>
    </w:p>
    <w:p w14:paraId="3769262B" w14:textId="77777777" w:rsidR="00FA2938" w:rsidRPr="009D48AC" w:rsidRDefault="00FA2938" w:rsidP="00AC769E">
      <w:pPr>
        <w:spacing w:beforeLines="1" w:before="2" w:afterLines="1" w:after="2"/>
        <w:outlineLvl w:val="0"/>
        <w:rPr>
          <w:rFonts w:ascii="Helvetica" w:hAnsi="Helvetica" w:cs="Helvetica"/>
          <w:iCs/>
        </w:rPr>
      </w:pPr>
      <w:bookmarkStart w:id="0" w:name="_GoBack"/>
      <w:bookmarkEnd w:id="0"/>
    </w:p>
    <w:sectPr w:rsidR="00FA2938" w:rsidRPr="009D48AC" w:rsidSect="00307697">
      <w:headerReference w:type="even" r:id="rId7"/>
      <w:headerReference w:type="default" r:id="rId8"/>
      <w:footerReference w:type="even" r:id="rId9"/>
      <w:footerReference w:type="default" r:id="rId10"/>
      <w:headerReference w:type="first" r:id="rId11"/>
      <w:footerReference w:type="first" r:id="rId12"/>
      <w:pgSz w:w="11900" w:h="16840" w:code="9"/>
      <w:pgMar w:top="113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295A" w14:textId="77777777" w:rsidR="00E96C55" w:rsidRDefault="00E96C55" w:rsidP="0053045C">
      <w:r>
        <w:separator/>
      </w:r>
    </w:p>
  </w:endnote>
  <w:endnote w:type="continuationSeparator" w:id="0">
    <w:p w14:paraId="5F6F63DB" w14:textId="77777777" w:rsidR="00E96C55" w:rsidRDefault="00E96C55" w:rsidP="0053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637C" w14:textId="77777777" w:rsidR="0053045C" w:rsidRDefault="00530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4F37" w14:textId="77777777" w:rsidR="0053045C" w:rsidRDefault="00530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55D9" w14:textId="77777777" w:rsidR="0053045C" w:rsidRDefault="0053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042F" w14:textId="77777777" w:rsidR="00E96C55" w:rsidRDefault="00E96C55" w:rsidP="0053045C">
      <w:r>
        <w:separator/>
      </w:r>
    </w:p>
  </w:footnote>
  <w:footnote w:type="continuationSeparator" w:id="0">
    <w:p w14:paraId="41FBEE56" w14:textId="77777777" w:rsidR="00E96C55" w:rsidRDefault="00E96C55" w:rsidP="0053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F925" w14:textId="77777777" w:rsidR="0053045C" w:rsidRDefault="0053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20C5" w14:textId="77777777" w:rsidR="0053045C" w:rsidRDefault="00530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868C" w14:textId="77777777" w:rsidR="0053045C" w:rsidRDefault="0053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E14"/>
    <w:multiLevelType w:val="hybridMultilevel"/>
    <w:tmpl w:val="2E2C9796"/>
    <w:lvl w:ilvl="0" w:tplc="C0F88F9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115DB3"/>
    <w:multiLevelType w:val="hybridMultilevel"/>
    <w:tmpl w:val="E0548894"/>
    <w:lvl w:ilvl="0" w:tplc="24AA14B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1C1283"/>
    <w:multiLevelType w:val="hybridMultilevel"/>
    <w:tmpl w:val="79F05248"/>
    <w:lvl w:ilvl="0" w:tplc="EFA649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F0556B"/>
    <w:multiLevelType w:val="hybridMultilevel"/>
    <w:tmpl w:val="F13C129A"/>
    <w:lvl w:ilvl="0" w:tplc="E7B6B93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720E9"/>
    <w:multiLevelType w:val="hybridMultilevel"/>
    <w:tmpl w:val="9928300C"/>
    <w:lvl w:ilvl="0" w:tplc="327C1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4C2407"/>
    <w:multiLevelType w:val="hybridMultilevel"/>
    <w:tmpl w:val="BB30CF90"/>
    <w:lvl w:ilvl="0" w:tplc="834C5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66470"/>
    <w:multiLevelType w:val="hybridMultilevel"/>
    <w:tmpl w:val="E4005FFA"/>
    <w:lvl w:ilvl="0" w:tplc="CA84D2A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372665"/>
    <w:multiLevelType w:val="hybridMultilevel"/>
    <w:tmpl w:val="6242E7FC"/>
    <w:lvl w:ilvl="0" w:tplc="2F264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38"/>
    <w:rsid w:val="00020F36"/>
    <w:rsid w:val="00074258"/>
    <w:rsid w:val="00084DED"/>
    <w:rsid w:val="000F6649"/>
    <w:rsid w:val="00107E44"/>
    <w:rsid w:val="00121A05"/>
    <w:rsid w:val="001340E2"/>
    <w:rsid w:val="00146B8E"/>
    <w:rsid w:val="001B632B"/>
    <w:rsid w:val="001F5EFE"/>
    <w:rsid w:val="002376BB"/>
    <w:rsid w:val="002512F8"/>
    <w:rsid w:val="00266E71"/>
    <w:rsid w:val="00293131"/>
    <w:rsid w:val="002B2744"/>
    <w:rsid w:val="002D73D5"/>
    <w:rsid w:val="002E664A"/>
    <w:rsid w:val="00307697"/>
    <w:rsid w:val="0038285D"/>
    <w:rsid w:val="004A4645"/>
    <w:rsid w:val="004A6FED"/>
    <w:rsid w:val="004B338C"/>
    <w:rsid w:val="004C1C76"/>
    <w:rsid w:val="004E50EE"/>
    <w:rsid w:val="005017C8"/>
    <w:rsid w:val="0053045C"/>
    <w:rsid w:val="005C6FC3"/>
    <w:rsid w:val="005C7367"/>
    <w:rsid w:val="005E174F"/>
    <w:rsid w:val="005E585F"/>
    <w:rsid w:val="00683662"/>
    <w:rsid w:val="006D4454"/>
    <w:rsid w:val="007012EA"/>
    <w:rsid w:val="00705E3C"/>
    <w:rsid w:val="00733793"/>
    <w:rsid w:val="00787CC5"/>
    <w:rsid w:val="00791837"/>
    <w:rsid w:val="00796148"/>
    <w:rsid w:val="007E2643"/>
    <w:rsid w:val="007F13EB"/>
    <w:rsid w:val="00845B3F"/>
    <w:rsid w:val="008814E3"/>
    <w:rsid w:val="008C3BC7"/>
    <w:rsid w:val="00962E1B"/>
    <w:rsid w:val="009D48AC"/>
    <w:rsid w:val="00A153E8"/>
    <w:rsid w:val="00A324E8"/>
    <w:rsid w:val="00A520DF"/>
    <w:rsid w:val="00A858A6"/>
    <w:rsid w:val="00A86147"/>
    <w:rsid w:val="00AC769E"/>
    <w:rsid w:val="00AF2C4E"/>
    <w:rsid w:val="00B41F00"/>
    <w:rsid w:val="00B47453"/>
    <w:rsid w:val="00B60EEC"/>
    <w:rsid w:val="00B808F0"/>
    <w:rsid w:val="00B81F7D"/>
    <w:rsid w:val="00B852FA"/>
    <w:rsid w:val="00BF4E99"/>
    <w:rsid w:val="00C47002"/>
    <w:rsid w:val="00C524B8"/>
    <w:rsid w:val="00C61243"/>
    <w:rsid w:val="00CE524B"/>
    <w:rsid w:val="00CF3531"/>
    <w:rsid w:val="00CF3D23"/>
    <w:rsid w:val="00D720EF"/>
    <w:rsid w:val="00DE17B8"/>
    <w:rsid w:val="00E1029C"/>
    <w:rsid w:val="00E2568D"/>
    <w:rsid w:val="00E95EEB"/>
    <w:rsid w:val="00E96C55"/>
    <w:rsid w:val="00E970ED"/>
    <w:rsid w:val="00EE739C"/>
    <w:rsid w:val="00F3302D"/>
    <w:rsid w:val="00F361C0"/>
    <w:rsid w:val="00F46480"/>
    <w:rsid w:val="00F63086"/>
    <w:rsid w:val="00FA29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7367FB3"/>
  <w15:docId w15:val="{D0D907EB-4DEE-48DB-BC42-8C66299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A2938"/>
    <w:rPr>
      <w:rFonts w:ascii="Lucida Grande" w:hAnsi="Lucida Grande"/>
    </w:rPr>
  </w:style>
  <w:style w:type="character" w:customStyle="1" w:styleId="DocumentMapChar">
    <w:name w:val="Document Map Char"/>
    <w:basedOn w:val="DefaultParagraphFont"/>
    <w:link w:val="DocumentMap"/>
    <w:uiPriority w:val="99"/>
    <w:semiHidden/>
    <w:rsid w:val="00FA2938"/>
    <w:rPr>
      <w:rFonts w:ascii="Lucida Grande" w:hAnsi="Lucida Grande"/>
    </w:rPr>
  </w:style>
  <w:style w:type="paragraph" w:styleId="ListParagraph">
    <w:name w:val="List Paragraph"/>
    <w:basedOn w:val="Normal"/>
    <w:uiPriority w:val="34"/>
    <w:qFormat/>
    <w:rsid w:val="00FA2938"/>
    <w:pPr>
      <w:ind w:left="720"/>
      <w:contextualSpacing/>
    </w:pPr>
  </w:style>
  <w:style w:type="character" w:styleId="Hyperlink">
    <w:name w:val="Hyperlink"/>
    <w:basedOn w:val="DefaultParagraphFont"/>
    <w:uiPriority w:val="99"/>
    <w:semiHidden/>
    <w:unhideWhenUsed/>
    <w:rsid w:val="00F46480"/>
    <w:rPr>
      <w:color w:val="0000FF" w:themeColor="hyperlink"/>
      <w:u w:val="single"/>
    </w:rPr>
  </w:style>
  <w:style w:type="paragraph" w:styleId="BalloonText">
    <w:name w:val="Balloon Text"/>
    <w:basedOn w:val="Normal"/>
    <w:link w:val="BalloonTextChar"/>
    <w:semiHidden/>
    <w:unhideWhenUsed/>
    <w:rsid w:val="00146B8E"/>
    <w:rPr>
      <w:rFonts w:ascii="Segoe UI" w:hAnsi="Segoe UI" w:cs="Segoe UI"/>
      <w:sz w:val="18"/>
      <w:szCs w:val="18"/>
    </w:rPr>
  </w:style>
  <w:style w:type="character" w:customStyle="1" w:styleId="BalloonTextChar">
    <w:name w:val="Balloon Text Char"/>
    <w:basedOn w:val="DefaultParagraphFont"/>
    <w:link w:val="BalloonText"/>
    <w:semiHidden/>
    <w:rsid w:val="00146B8E"/>
    <w:rPr>
      <w:rFonts w:ascii="Segoe UI" w:hAnsi="Segoe UI" w:cs="Segoe UI"/>
      <w:sz w:val="18"/>
      <w:szCs w:val="18"/>
    </w:rPr>
  </w:style>
  <w:style w:type="paragraph" w:styleId="Header">
    <w:name w:val="header"/>
    <w:basedOn w:val="Normal"/>
    <w:link w:val="HeaderChar"/>
    <w:unhideWhenUsed/>
    <w:rsid w:val="0053045C"/>
    <w:pPr>
      <w:tabs>
        <w:tab w:val="center" w:pos="4513"/>
        <w:tab w:val="right" w:pos="9026"/>
      </w:tabs>
    </w:pPr>
  </w:style>
  <w:style w:type="character" w:customStyle="1" w:styleId="HeaderChar">
    <w:name w:val="Header Char"/>
    <w:basedOn w:val="DefaultParagraphFont"/>
    <w:link w:val="Header"/>
    <w:rsid w:val="0053045C"/>
  </w:style>
  <w:style w:type="paragraph" w:styleId="Footer">
    <w:name w:val="footer"/>
    <w:basedOn w:val="Normal"/>
    <w:link w:val="FooterChar"/>
    <w:unhideWhenUsed/>
    <w:rsid w:val="0053045C"/>
    <w:pPr>
      <w:tabs>
        <w:tab w:val="center" w:pos="4513"/>
        <w:tab w:val="right" w:pos="9026"/>
      </w:tabs>
    </w:pPr>
  </w:style>
  <w:style w:type="character" w:customStyle="1" w:styleId="FooterChar">
    <w:name w:val="Footer Char"/>
    <w:basedOn w:val="DefaultParagraphFont"/>
    <w:link w:val="Footer"/>
    <w:rsid w:val="0053045C"/>
  </w:style>
  <w:style w:type="paragraph" w:styleId="NormalWeb">
    <w:name w:val="Normal (Web)"/>
    <w:basedOn w:val="Normal"/>
    <w:uiPriority w:val="99"/>
    <w:semiHidden/>
    <w:unhideWhenUsed/>
    <w:rsid w:val="0053045C"/>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c:creator>
  <cp:keywords/>
  <cp:lastModifiedBy>Jan</cp:lastModifiedBy>
  <cp:revision>9</cp:revision>
  <cp:lastPrinted>2018-02-24T16:25:00Z</cp:lastPrinted>
  <dcterms:created xsi:type="dcterms:W3CDTF">2018-02-20T17:06:00Z</dcterms:created>
  <dcterms:modified xsi:type="dcterms:W3CDTF">2018-03-25T20:29:00Z</dcterms:modified>
</cp:coreProperties>
</file>